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A4" w:rsidRDefault="005E37A4" w:rsidP="005E37A4">
      <w:pPr>
        <w:rPr>
          <w:color w:val="1F497D"/>
        </w:rPr>
      </w:pPr>
    </w:p>
    <w:p w:rsidR="005E37A4" w:rsidRDefault="00F7748C" w:rsidP="005E37A4">
      <w:pPr>
        <w:rPr>
          <w:color w:val="1F497D"/>
        </w:rPr>
      </w:pPr>
      <w:r>
        <w:rPr>
          <w:color w:val="1F497D"/>
        </w:rPr>
        <w:t>.</w:t>
      </w:r>
    </w:p>
    <w:p w:rsidR="00CF217E" w:rsidRPr="00CF217E" w:rsidRDefault="00CF217E" w:rsidP="00CF217E">
      <w:pPr>
        <w:jc w:val="both"/>
        <w:rPr>
          <w:rFonts w:ascii="Arial" w:eastAsia="Times New Roman" w:hAnsi="Arial" w:cs="Arial"/>
          <w:b/>
          <w:color w:val="808080"/>
          <w:sz w:val="22"/>
          <w:szCs w:val="22"/>
          <w:u w:val="single"/>
        </w:rPr>
      </w:pPr>
      <w:r w:rsidRPr="00CF217E">
        <w:rPr>
          <w:rFonts w:ascii="Arial" w:eastAsia="Times New Roman" w:hAnsi="Arial" w:cs="Arial"/>
          <w:b/>
          <w:color w:val="808080"/>
          <w:sz w:val="22"/>
          <w:szCs w:val="22"/>
          <w:u w:val="single"/>
        </w:rPr>
        <w:t>About this Write Up</w:t>
      </w:r>
    </w:p>
    <w:p w:rsidR="00CF217E" w:rsidRPr="00CF217E" w:rsidRDefault="00CF217E" w:rsidP="00CF217E">
      <w:pPr>
        <w:jc w:val="both"/>
        <w:rPr>
          <w:rFonts w:ascii="Arial" w:eastAsia="Times New Roman" w:hAnsi="Arial" w:cs="Arial"/>
          <w:b/>
          <w:color w:val="808080"/>
          <w:sz w:val="22"/>
          <w:szCs w:val="22"/>
        </w:rPr>
      </w:pPr>
      <w:r w:rsidRPr="00CF217E">
        <w:rPr>
          <w:rFonts w:ascii="Arial" w:eastAsia="Times New Roman" w:hAnsi="Arial" w:cs="Arial"/>
          <w:bCs/>
          <w:color w:val="808080"/>
          <w:sz w:val="22"/>
          <w:szCs w:val="22"/>
        </w:rPr>
        <w:t>This workflow is to explain t</w:t>
      </w:r>
      <w:r>
        <w:rPr>
          <w:rFonts w:ascii="Arial" w:eastAsia="Times New Roman" w:hAnsi="Arial" w:cs="Arial"/>
          <w:bCs/>
          <w:color w:val="808080"/>
          <w:sz w:val="22"/>
          <w:szCs w:val="22"/>
        </w:rPr>
        <w:t xml:space="preserve">he process of getting </w:t>
      </w:r>
      <w:proofErr w:type="gramStart"/>
      <w:r>
        <w:rPr>
          <w:rFonts w:ascii="Arial" w:eastAsia="Times New Roman" w:hAnsi="Arial" w:cs="Arial"/>
          <w:bCs/>
          <w:color w:val="808080"/>
          <w:sz w:val="22"/>
          <w:szCs w:val="22"/>
        </w:rPr>
        <w:t>a</w:t>
      </w:r>
      <w:proofErr w:type="gramEnd"/>
      <w:r>
        <w:rPr>
          <w:rFonts w:ascii="Arial" w:eastAsia="Times New Roman" w:hAnsi="Arial" w:cs="Arial"/>
          <w:bCs/>
          <w:color w:val="808080"/>
          <w:sz w:val="22"/>
          <w:szCs w:val="22"/>
        </w:rPr>
        <w:t xml:space="preserve"> ORD Alignment </w:t>
      </w:r>
      <w:r w:rsidRPr="00CF217E">
        <w:rPr>
          <w:rFonts w:ascii="Arial" w:eastAsia="Times New Roman" w:hAnsi="Arial" w:cs="Arial"/>
          <w:bCs/>
          <w:color w:val="808080"/>
          <w:sz w:val="22"/>
          <w:szCs w:val="22"/>
        </w:rPr>
        <w:t>XML file from ORD to the Trimble TSC7 controller.</w:t>
      </w:r>
    </w:p>
    <w:p w:rsidR="00CF217E" w:rsidRPr="00CF217E" w:rsidRDefault="00CF217E" w:rsidP="00CF217E">
      <w:pPr>
        <w:jc w:val="both"/>
        <w:rPr>
          <w:rFonts w:ascii="Arial" w:eastAsia="Times New Roman" w:hAnsi="Arial" w:cs="Arial"/>
          <w:b/>
          <w:color w:val="808080"/>
          <w:sz w:val="22"/>
          <w:szCs w:val="22"/>
        </w:rPr>
      </w:pPr>
    </w:p>
    <w:p w:rsidR="00CF217E" w:rsidRPr="00CF217E" w:rsidRDefault="00C47AF9" w:rsidP="00CF217E">
      <w:pPr>
        <w:jc w:val="both"/>
        <w:rPr>
          <w:rFonts w:ascii="Arial" w:eastAsia="Times New Roman" w:hAnsi="Arial" w:cs="Arial"/>
          <w:b/>
          <w:color w:val="808080"/>
          <w:sz w:val="22"/>
          <w:szCs w:val="22"/>
          <w:u w:val="single"/>
        </w:rPr>
      </w:pPr>
      <w:r w:rsidRPr="00C47AF9">
        <w:rPr>
          <w:rFonts w:ascii="Arial" w:eastAsia="Times New Roman" w:hAnsi="Arial" w:cs="Arial"/>
          <w:b/>
          <w:color w:val="808080"/>
          <w:sz w:val="22"/>
          <w:szCs w:val="22"/>
        </w:rPr>
        <w:t>Perry</w:t>
      </w:r>
      <w:r>
        <w:rPr>
          <w:rFonts w:ascii="Arial" w:eastAsia="Times New Roman" w:hAnsi="Arial" w:cs="Arial"/>
          <w:b/>
          <w:color w:val="808080"/>
          <w:sz w:val="22"/>
          <w:szCs w:val="22"/>
          <w:u w:val="single"/>
        </w:rPr>
        <w:t xml:space="preserve"> </w:t>
      </w:r>
      <w:r w:rsidRPr="00C47AF9">
        <w:rPr>
          <w:rFonts w:ascii="Arial" w:eastAsia="Times New Roman" w:hAnsi="Arial" w:cs="Arial"/>
          <w:b/>
          <w:color w:val="808080"/>
          <w:sz w:val="22"/>
          <w:szCs w:val="22"/>
        </w:rPr>
        <w:t>Semones</w:t>
      </w:r>
      <w:r>
        <w:rPr>
          <w:rFonts w:ascii="Arial" w:eastAsia="Times New Roman" w:hAnsi="Arial" w:cs="Arial"/>
          <w:b/>
          <w:color w:val="808080"/>
          <w:sz w:val="22"/>
          <w:szCs w:val="22"/>
          <w:u w:val="single"/>
        </w:rPr>
        <w:t xml:space="preserve"> </w:t>
      </w:r>
      <w:r w:rsidR="00CF217E" w:rsidRPr="00CF217E">
        <w:rPr>
          <w:rFonts w:ascii="Arial" w:eastAsia="Times New Roman" w:hAnsi="Arial" w:cs="Arial"/>
          <w:b/>
          <w:sz w:val="22"/>
          <w:szCs w:val="22"/>
        </w:rPr>
        <w:t xml:space="preserve">produced this </w:t>
      </w:r>
      <w:r w:rsidRPr="00C47AF9">
        <w:rPr>
          <w:rFonts w:ascii="Arial" w:eastAsia="Times New Roman" w:hAnsi="Arial" w:cs="Arial"/>
          <w:b/>
          <w:color w:val="808080"/>
          <w:sz w:val="22"/>
          <w:szCs w:val="22"/>
        </w:rPr>
        <w:t>workflow</w:t>
      </w:r>
    </w:p>
    <w:p w:rsidR="005E37A4" w:rsidRDefault="00CF217E" w:rsidP="00CF217E">
      <w:pPr>
        <w:rPr>
          <w:color w:val="1F497D"/>
        </w:rPr>
      </w:pPr>
      <w:r w:rsidRPr="00CF217E">
        <w:rPr>
          <w:rFonts w:asciiTheme="minorHAnsi" w:hAnsiTheme="minorHAnsi" w:cstheme="minorBidi"/>
          <w:sz w:val="22"/>
          <w:szCs w:val="22"/>
        </w:rPr>
        <w:t xml:space="preserve">Please send all questions, errors or overall complaints to </w:t>
      </w:r>
      <w:hyperlink r:id="rId4" w:history="1">
        <w:r w:rsidRPr="00CF217E">
          <w:rPr>
            <w:rFonts w:asciiTheme="minorHAnsi" w:hAnsiTheme="minorHAnsi" w:cstheme="minorBidi"/>
            <w:color w:val="FF8119"/>
            <w:sz w:val="22"/>
            <w:szCs w:val="22"/>
            <w:u w:val="single"/>
          </w:rPr>
          <w:t>KYTCCaddSupport@ky.gov</w:t>
        </w:r>
      </w:hyperlink>
      <w:r w:rsidRPr="00CF217E">
        <w:rPr>
          <w:rFonts w:asciiTheme="minorHAnsi" w:hAnsiTheme="minorHAnsi" w:cstheme="minorBidi"/>
          <w:sz w:val="22"/>
          <w:szCs w:val="22"/>
        </w:rPr>
        <w:t xml:space="preserve"> or call 502-564-3280. Produced on November 5, 2021</w:t>
      </w:r>
    </w:p>
    <w:p w:rsidR="005E37A4" w:rsidRDefault="005E37A4" w:rsidP="005E37A4">
      <w:pPr>
        <w:rPr>
          <w:color w:val="1F497D"/>
        </w:rPr>
      </w:pPr>
    </w:p>
    <w:p w:rsidR="005E37A4" w:rsidRPr="00CF217E" w:rsidRDefault="00CF217E" w:rsidP="005E37A4">
      <w:pPr>
        <w:rPr>
          <w:color w:val="1F497D"/>
          <w:u w:val="single"/>
        </w:rPr>
      </w:pPr>
      <w:r w:rsidRPr="00CF217E">
        <w:rPr>
          <w:color w:val="1F497D"/>
          <w:u w:val="single"/>
        </w:rPr>
        <w:t>You will need ORD and Trimble Business Center to use with this Document</w:t>
      </w:r>
    </w:p>
    <w:p w:rsidR="00CF217E" w:rsidRDefault="00CF217E" w:rsidP="005E37A4">
      <w:pPr>
        <w:rPr>
          <w:color w:val="1F497D"/>
        </w:rPr>
      </w:pPr>
    </w:p>
    <w:p w:rsidR="005E37A4" w:rsidRDefault="005E37A4" w:rsidP="005E37A4">
      <w:pPr>
        <w:rPr>
          <w:color w:val="1F497D"/>
        </w:rPr>
      </w:pPr>
      <w:r>
        <w:rPr>
          <w:color w:val="1F497D"/>
        </w:rPr>
        <w:t xml:space="preserve">Open </w:t>
      </w:r>
      <w:r w:rsidR="00F21A24">
        <w:rPr>
          <w:color w:val="1F497D"/>
        </w:rPr>
        <w:t xml:space="preserve">ORD, </w:t>
      </w:r>
      <w:r>
        <w:rPr>
          <w:color w:val="1F497D"/>
        </w:rPr>
        <w:t xml:space="preserve">go to </w:t>
      </w:r>
      <w:r>
        <w:rPr>
          <w:color w:val="1F497D"/>
          <w:u w:val="single"/>
        </w:rPr>
        <w:t>Geometry Tab</w:t>
      </w:r>
      <w:r>
        <w:rPr>
          <w:color w:val="1F497D"/>
        </w:rPr>
        <w:t xml:space="preserve"> and then click on </w:t>
      </w:r>
      <w:r>
        <w:rPr>
          <w:color w:val="1F497D"/>
          <w:u w:val="single"/>
        </w:rPr>
        <w:t>Import Geometry</w:t>
      </w:r>
      <w:r>
        <w:rPr>
          <w:color w:val="1F497D"/>
        </w:rPr>
        <w:t xml:space="preserve"> as shown:</w:t>
      </w:r>
    </w:p>
    <w:p w:rsidR="005E37A4" w:rsidRDefault="005E37A4" w:rsidP="005E37A4">
      <w:pPr>
        <w:rPr>
          <w:color w:val="1F497D"/>
        </w:rPr>
      </w:pPr>
    </w:p>
    <w:p w:rsidR="005E37A4" w:rsidRDefault="005E37A4" w:rsidP="005E37A4">
      <w:pPr>
        <w:rPr>
          <w:color w:val="1F497D"/>
        </w:rPr>
      </w:pPr>
    </w:p>
    <w:p w:rsidR="005E37A4" w:rsidRDefault="005E37A4" w:rsidP="005E37A4">
      <w:pPr>
        <w:rPr>
          <w:color w:val="1F497D"/>
        </w:rPr>
      </w:pPr>
      <w:r>
        <w:rPr>
          <w:noProof/>
        </w:rPr>
        <w:drawing>
          <wp:inline distT="0" distB="0" distL="0" distR="0">
            <wp:extent cx="3952875" cy="2266950"/>
            <wp:effectExtent l="0" t="0" r="9525" b="0"/>
            <wp:docPr id="9" name="Picture 9" descr="cid:image002.png@01D79043.B849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79043.B84902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52875" cy="2266950"/>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p>
    <w:p w:rsidR="005E37A4" w:rsidRDefault="00034E84" w:rsidP="005E37A4">
      <w:pPr>
        <w:rPr>
          <w:rFonts w:ascii="Calibri" w:hAnsi="Calibri" w:cs="Calibri"/>
          <w:color w:val="1F497D"/>
          <w:sz w:val="22"/>
          <w:szCs w:val="22"/>
        </w:rPr>
      </w:pPr>
      <w:r>
        <w:rPr>
          <w:rFonts w:ascii="Calibri" w:hAnsi="Calibri" w:cs="Calibri"/>
          <w:color w:val="1F497D"/>
          <w:sz w:val="22"/>
          <w:szCs w:val="22"/>
        </w:rPr>
        <w:t>Next</w:t>
      </w:r>
      <w:r w:rsidR="005E37A4">
        <w:rPr>
          <w:rFonts w:ascii="Calibri" w:hAnsi="Calibri" w:cs="Calibri"/>
          <w:color w:val="1F497D"/>
          <w:sz w:val="22"/>
          <w:szCs w:val="22"/>
        </w:rPr>
        <w:t xml:space="preserve">, find your file that you want to import. </w:t>
      </w:r>
      <w:r>
        <w:rPr>
          <w:rFonts w:ascii="Calibri" w:hAnsi="Calibri" w:cs="Calibri"/>
          <w:color w:val="1F497D"/>
          <w:sz w:val="22"/>
          <w:szCs w:val="22"/>
        </w:rPr>
        <w:t>In</w:t>
      </w:r>
      <w:r w:rsidR="005E37A4">
        <w:rPr>
          <w:rFonts w:ascii="Calibri" w:hAnsi="Calibri" w:cs="Calibri"/>
          <w:color w:val="1F497D"/>
          <w:sz w:val="22"/>
          <w:szCs w:val="22"/>
        </w:rPr>
        <w:t xml:space="preserve"> this case, it is called Geometry.ALG. Click on that.</w:t>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noProof/>
        </w:rPr>
        <w:drawing>
          <wp:inline distT="0" distB="0" distL="0" distR="0">
            <wp:extent cx="7172325" cy="2647950"/>
            <wp:effectExtent l="0" t="0" r="9525" b="0"/>
            <wp:docPr id="8" name="Picture 8" descr="cid:image003.png@01D79043.B849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79043.B84902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172325" cy="2647950"/>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rFonts w:ascii="Calibri" w:hAnsi="Calibri" w:cs="Calibri"/>
          <w:color w:val="1F497D"/>
          <w:sz w:val="22"/>
          <w:szCs w:val="22"/>
        </w:rPr>
        <w:t>Then this box will open. Put a check mark next to</w:t>
      </w:r>
      <w:r w:rsidR="00D46955">
        <w:rPr>
          <w:rFonts w:ascii="Calibri" w:hAnsi="Calibri" w:cs="Calibri"/>
          <w:color w:val="1F497D"/>
          <w:sz w:val="22"/>
          <w:szCs w:val="22"/>
        </w:rPr>
        <w:t xml:space="preserve"> Alignment. By doing this, you will get all Centerlines that are part of the ALG file. </w:t>
      </w:r>
      <w:r>
        <w:rPr>
          <w:rFonts w:ascii="Calibri" w:hAnsi="Calibri" w:cs="Calibri"/>
          <w:color w:val="1F497D"/>
          <w:sz w:val="22"/>
          <w:szCs w:val="22"/>
        </w:rPr>
        <w:t>For now, leave everything else as is.  Then click on</w:t>
      </w:r>
      <w:r>
        <w:rPr>
          <w:rFonts w:ascii="Calibri" w:hAnsi="Calibri" w:cs="Calibri"/>
          <w:color w:val="1F497D"/>
          <w:sz w:val="22"/>
          <w:szCs w:val="22"/>
          <w:u w:val="single"/>
        </w:rPr>
        <w:t xml:space="preserve"> Import</w:t>
      </w:r>
      <w:r>
        <w:rPr>
          <w:rFonts w:ascii="Calibri" w:hAnsi="Calibri" w:cs="Calibri"/>
          <w:color w:val="1F497D"/>
          <w:sz w:val="22"/>
          <w:szCs w:val="22"/>
        </w:rPr>
        <w:t>.</w:t>
      </w:r>
    </w:p>
    <w:p w:rsidR="00F7748C" w:rsidRDefault="00F7748C" w:rsidP="005E37A4">
      <w:pPr>
        <w:rPr>
          <w:rFonts w:ascii="Calibri" w:hAnsi="Calibri" w:cs="Calibri"/>
          <w:color w:val="1F497D"/>
          <w:sz w:val="22"/>
          <w:szCs w:val="22"/>
        </w:rPr>
      </w:pPr>
    </w:p>
    <w:p w:rsidR="005E37A4" w:rsidRDefault="00AC0F7E" w:rsidP="005E37A4">
      <w:pPr>
        <w:rPr>
          <w:rFonts w:ascii="Calibri" w:hAnsi="Calibri" w:cs="Calibri"/>
          <w:color w:val="1F497D"/>
          <w:sz w:val="22"/>
          <w:szCs w:val="22"/>
        </w:rPr>
      </w:pPr>
      <w:r>
        <w:rPr>
          <w:noProof/>
        </w:rPr>
        <w:drawing>
          <wp:inline distT="0" distB="0" distL="0" distR="0" wp14:anchorId="00676C78" wp14:editId="69D79DFB">
            <wp:extent cx="3400425" cy="450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425" cy="4505325"/>
                    </a:xfrm>
                    <a:prstGeom prst="rect">
                      <a:avLst/>
                    </a:prstGeom>
                  </pic:spPr>
                </pic:pic>
              </a:graphicData>
            </a:graphic>
          </wp:inline>
        </w:drawing>
      </w:r>
    </w:p>
    <w:p w:rsidR="005E37A4" w:rsidRDefault="005E37A4" w:rsidP="005E37A4">
      <w:pPr>
        <w:rPr>
          <w:rFonts w:ascii="Calibri" w:hAnsi="Calibri" w:cs="Calibri"/>
          <w:color w:val="1F497D"/>
          <w:sz w:val="22"/>
          <w:szCs w:val="22"/>
        </w:rPr>
      </w:pPr>
    </w:p>
    <w:p w:rsidR="00DA6307" w:rsidRDefault="00DA6307" w:rsidP="005E37A4">
      <w:pPr>
        <w:rPr>
          <w:rFonts w:ascii="Calibri" w:hAnsi="Calibri" w:cs="Calibri"/>
          <w:color w:val="1F497D"/>
          <w:sz w:val="22"/>
          <w:szCs w:val="22"/>
        </w:rPr>
      </w:pPr>
    </w:p>
    <w:p w:rsidR="004E0144" w:rsidRDefault="004E0144" w:rsidP="005E37A4">
      <w:pPr>
        <w:rPr>
          <w:rFonts w:ascii="Calibri" w:hAnsi="Calibri" w:cs="Calibri"/>
          <w:color w:val="1F497D"/>
          <w:sz w:val="22"/>
          <w:szCs w:val="22"/>
        </w:rPr>
      </w:pPr>
      <w:r>
        <w:rPr>
          <w:rFonts w:ascii="Calibri" w:hAnsi="Calibri" w:cs="Calibri"/>
          <w:color w:val="1F497D"/>
          <w:sz w:val="22"/>
          <w:szCs w:val="22"/>
        </w:rPr>
        <w:t>You may see multiple alignments come up on the screen but we are just going to use the Main Center Line. You would use the same procedure for other alignments as well.</w:t>
      </w:r>
    </w:p>
    <w:p w:rsidR="005E37A4" w:rsidRDefault="005E37A4"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rFonts w:ascii="Calibri" w:hAnsi="Calibri" w:cs="Calibri"/>
          <w:color w:val="1F497D"/>
          <w:sz w:val="22"/>
          <w:szCs w:val="22"/>
        </w:rPr>
        <w:t xml:space="preserve">The alignment should now be on the screen. </w:t>
      </w:r>
      <w:r>
        <w:rPr>
          <w:rFonts w:ascii="Calibri" w:hAnsi="Calibri" w:cs="Calibri"/>
          <w:color w:val="FF0000"/>
          <w:sz w:val="22"/>
          <w:szCs w:val="22"/>
        </w:rPr>
        <w:t xml:space="preserve">At this point, </w:t>
      </w:r>
      <w:r w:rsidRPr="00915EB2">
        <w:rPr>
          <w:rFonts w:ascii="Calibri" w:hAnsi="Calibri" w:cs="Calibri"/>
          <w:color w:val="FF0000"/>
          <w:sz w:val="22"/>
          <w:szCs w:val="22"/>
          <w:u w:val="single"/>
        </w:rPr>
        <w:t>click on</w:t>
      </w:r>
      <w:r>
        <w:rPr>
          <w:rFonts w:ascii="Calibri" w:hAnsi="Calibri" w:cs="Calibri"/>
          <w:color w:val="FF0000"/>
          <w:sz w:val="22"/>
          <w:szCs w:val="22"/>
        </w:rPr>
        <w:t xml:space="preserve"> and highlight the alignment you want exported</w:t>
      </w:r>
      <w:r>
        <w:rPr>
          <w:rFonts w:ascii="Calibri" w:hAnsi="Calibri" w:cs="Calibri"/>
          <w:color w:val="1F497D"/>
          <w:sz w:val="22"/>
          <w:szCs w:val="22"/>
        </w:rPr>
        <w:t xml:space="preserve">. </w:t>
      </w:r>
      <w:proofErr w:type="gramStart"/>
      <w:r>
        <w:rPr>
          <w:rFonts w:ascii="Calibri" w:hAnsi="Calibri" w:cs="Calibri"/>
          <w:color w:val="1F497D"/>
          <w:sz w:val="22"/>
          <w:szCs w:val="22"/>
        </w:rPr>
        <w:t>if</w:t>
      </w:r>
      <w:proofErr w:type="gramEnd"/>
      <w:r>
        <w:rPr>
          <w:rFonts w:ascii="Calibri" w:hAnsi="Calibri" w:cs="Calibri"/>
          <w:color w:val="1F497D"/>
          <w:sz w:val="22"/>
          <w:szCs w:val="22"/>
        </w:rPr>
        <w:t xml:space="preserve"> you do</w:t>
      </w:r>
      <w:r w:rsidR="00923E69">
        <w:rPr>
          <w:rFonts w:ascii="Calibri" w:hAnsi="Calibri" w:cs="Calibri"/>
          <w:color w:val="1F497D"/>
          <w:sz w:val="22"/>
          <w:szCs w:val="22"/>
        </w:rPr>
        <w:t xml:space="preserve">n’t do this step, the saved </w:t>
      </w:r>
      <w:r>
        <w:rPr>
          <w:rFonts w:ascii="Calibri" w:hAnsi="Calibri" w:cs="Calibri"/>
          <w:color w:val="1F497D"/>
          <w:sz w:val="22"/>
          <w:szCs w:val="22"/>
        </w:rPr>
        <w:t>file may not contain any data.</w:t>
      </w:r>
    </w:p>
    <w:p w:rsidR="005E37A4" w:rsidRDefault="005E37A4" w:rsidP="005E37A4">
      <w:pPr>
        <w:rPr>
          <w:rFonts w:ascii="Calibri" w:hAnsi="Calibri" w:cs="Calibri"/>
          <w:color w:val="1F497D"/>
          <w:sz w:val="22"/>
          <w:szCs w:val="22"/>
        </w:rPr>
      </w:pPr>
    </w:p>
    <w:p w:rsidR="005E37A4" w:rsidRDefault="00F7748C" w:rsidP="005E37A4">
      <w:pPr>
        <w:rPr>
          <w:rFonts w:ascii="Calibri" w:hAnsi="Calibri" w:cs="Calibri"/>
          <w:color w:val="1F497D"/>
          <w:sz w:val="22"/>
          <w:szCs w:val="22"/>
        </w:rPr>
      </w:pPr>
      <w:r>
        <w:rPr>
          <w:rFonts w:ascii="Calibri" w:hAnsi="Calibri" w:cs="Calibri"/>
          <w:color w:val="1F497D"/>
          <w:sz w:val="22"/>
          <w:szCs w:val="22"/>
        </w:rPr>
        <w:t xml:space="preserve">Then </w:t>
      </w:r>
      <w:r w:rsidR="005E37A4">
        <w:rPr>
          <w:rFonts w:ascii="Calibri" w:hAnsi="Calibri" w:cs="Calibri"/>
          <w:color w:val="1F497D"/>
          <w:sz w:val="22"/>
          <w:szCs w:val="22"/>
        </w:rPr>
        <w:t xml:space="preserve">go back to the Geometry Tab, and click on </w:t>
      </w:r>
      <w:r w:rsidR="005E37A4">
        <w:rPr>
          <w:rFonts w:ascii="Calibri" w:hAnsi="Calibri" w:cs="Calibri"/>
          <w:color w:val="1F497D"/>
          <w:sz w:val="22"/>
          <w:szCs w:val="22"/>
          <w:u w:val="single"/>
        </w:rPr>
        <w:t>Export Geometry</w:t>
      </w:r>
      <w:r w:rsidR="005E37A4">
        <w:rPr>
          <w:rFonts w:ascii="Calibri" w:hAnsi="Calibri" w:cs="Calibri"/>
          <w:color w:val="1F497D"/>
          <w:sz w:val="22"/>
          <w:szCs w:val="22"/>
        </w:rPr>
        <w:t xml:space="preserve">. </w:t>
      </w:r>
      <w:r>
        <w:rPr>
          <w:rFonts w:ascii="Calibri" w:hAnsi="Calibri" w:cs="Calibri"/>
          <w:color w:val="1F497D"/>
          <w:sz w:val="22"/>
          <w:szCs w:val="22"/>
        </w:rPr>
        <w:t>Just</w:t>
      </w:r>
      <w:r w:rsidR="005E37A4">
        <w:rPr>
          <w:rFonts w:ascii="Calibri" w:hAnsi="Calibri" w:cs="Calibri"/>
          <w:color w:val="1F497D"/>
          <w:sz w:val="22"/>
          <w:szCs w:val="22"/>
        </w:rPr>
        <w:t xml:space="preserve"> click thru the default options</w:t>
      </w:r>
      <w:r w:rsidR="005E37A4">
        <w:rPr>
          <w:rFonts w:ascii="Calibri" w:hAnsi="Calibri" w:cs="Calibri"/>
          <w:color w:val="1F497D"/>
          <w:sz w:val="22"/>
          <w:szCs w:val="22"/>
          <w:u w:val="single"/>
        </w:rPr>
        <w:t>.</w:t>
      </w:r>
      <w:r w:rsidR="005E37A4">
        <w:rPr>
          <w:rFonts w:ascii="Calibri" w:hAnsi="Calibri" w:cs="Calibri"/>
          <w:color w:val="1F497D"/>
          <w:sz w:val="22"/>
          <w:szCs w:val="22"/>
        </w:rPr>
        <w:t xml:space="preserve"> </w:t>
      </w:r>
      <w:r>
        <w:rPr>
          <w:rFonts w:ascii="Calibri" w:hAnsi="Calibri" w:cs="Calibri"/>
          <w:color w:val="1F497D"/>
          <w:sz w:val="22"/>
          <w:szCs w:val="22"/>
        </w:rPr>
        <w:t>Be</w:t>
      </w:r>
      <w:r w:rsidR="005E37A4">
        <w:rPr>
          <w:rFonts w:ascii="Calibri" w:hAnsi="Calibri" w:cs="Calibri"/>
          <w:color w:val="1F497D"/>
          <w:sz w:val="22"/>
          <w:szCs w:val="22"/>
        </w:rPr>
        <w:t xml:space="preserve"> sure to follow the command prompt for this part of it. </w:t>
      </w:r>
    </w:p>
    <w:p w:rsidR="005E37A4" w:rsidRDefault="005E37A4" w:rsidP="005E37A4">
      <w:pPr>
        <w:rPr>
          <w:rFonts w:ascii="Calibri" w:hAnsi="Calibri" w:cs="Calibri"/>
          <w:color w:val="1F497D"/>
          <w:sz w:val="22"/>
          <w:szCs w:val="22"/>
          <w:u w:val="single"/>
        </w:rPr>
      </w:pPr>
    </w:p>
    <w:p w:rsidR="005E37A4" w:rsidRDefault="005E37A4" w:rsidP="005E37A4">
      <w:pPr>
        <w:rPr>
          <w:rFonts w:ascii="Calibri" w:hAnsi="Calibri" w:cs="Calibri"/>
          <w:color w:val="1F497D"/>
          <w:sz w:val="22"/>
          <w:szCs w:val="22"/>
        </w:rPr>
      </w:pPr>
      <w:r>
        <w:rPr>
          <w:noProof/>
        </w:rPr>
        <w:drawing>
          <wp:inline distT="0" distB="0" distL="0" distR="0">
            <wp:extent cx="5657850" cy="6229350"/>
            <wp:effectExtent l="0" t="0" r="0" b="0"/>
            <wp:docPr id="6" name="Picture 6" descr="cid:image004.png@01D79045.9ECFA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79045.9ECFA3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57850" cy="6229350"/>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F7748C" w:rsidRDefault="00F7748C" w:rsidP="005E37A4">
      <w:pPr>
        <w:rPr>
          <w:rFonts w:ascii="Calibri" w:hAnsi="Calibri" w:cs="Calibri"/>
          <w:color w:val="1F497D"/>
          <w:sz w:val="22"/>
          <w:szCs w:val="22"/>
        </w:rPr>
      </w:pPr>
    </w:p>
    <w:p w:rsidR="005E37A4" w:rsidRDefault="0040600B" w:rsidP="005E37A4">
      <w:pPr>
        <w:rPr>
          <w:rFonts w:ascii="Calibri" w:hAnsi="Calibri" w:cs="Calibri"/>
          <w:color w:val="1F497D"/>
          <w:sz w:val="22"/>
          <w:szCs w:val="22"/>
        </w:rPr>
      </w:pPr>
      <w:r>
        <w:rPr>
          <w:rFonts w:ascii="Calibri" w:hAnsi="Calibri" w:cs="Calibri"/>
          <w:color w:val="1F497D"/>
          <w:sz w:val="22"/>
          <w:szCs w:val="22"/>
        </w:rPr>
        <w:t>Th</w:t>
      </w:r>
      <w:r w:rsidR="00D903AB">
        <w:rPr>
          <w:rFonts w:ascii="Calibri" w:hAnsi="Calibri" w:cs="Calibri"/>
          <w:color w:val="1F497D"/>
          <w:sz w:val="22"/>
          <w:szCs w:val="22"/>
        </w:rPr>
        <w:t xml:space="preserve">ere is another option at this point </w:t>
      </w:r>
      <w:r>
        <w:rPr>
          <w:rFonts w:ascii="Calibri" w:hAnsi="Calibri" w:cs="Calibri"/>
          <w:color w:val="1F497D"/>
          <w:sz w:val="22"/>
          <w:szCs w:val="22"/>
        </w:rPr>
        <w:t xml:space="preserve">but we will stick with this for now. </w:t>
      </w:r>
      <w:r w:rsidR="00D903AB">
        <w:rPr>
          <w:rFonts w:ascii="Calibri" w:hAnsi="Calibri" w:cs="Calibri"/>
          <w:color w:val="1F497D"/>
          <w:sz w:val="22"/>
          <w:szCs w:val="22"/>
        </w:rPr>
        <w:t>You</w:t>
      </w:r>
      <w:r w:rsidR="005E37A4">
        <w:rPr>
          <w:rFonts w:ascii="Calibri" w:hAnsi="Calibri" w:cs="Calibri"/>
          <w:color w:val="1F497D"/>
          <w:sz w:val="22"/>
          <w:szCs w:val="22"/>
        </w:rPr>
        <w:t xml:space="preserve"> need to have Trimble Business Center open from here.</w:t>
      </w:r>
    </w:p>
    <w:p w:rsidR="005E37A4" w:rsidRDefault="005E37A4" w:rsidP="005E37A4">
      <w:pPr>
        <w:rPr>
          <w:rFonts w:ascii="Calibri" w:hAnsi="Calibri" w:cs="Calibri"/>
          <w:color w:val="1F497D"/>
          <w:sz w:val="22"/>
          <w:szCs w:val="22"/>
        </w:rPr>
      </w:pPr>
    </w:p>
    <w:p w:rsidR="005E37A4" w:rsidRDefault="00FA2DC9" w:rsidP="005E37A4">
      <w:pPr>
        <w:rPr>
          <w:rFonts w:ascii="Calibri" w:hAnsi="Calibri" w:cs="Calibri"/>
          <w:color w:val="1F497D"/>
          <w:sz w:val="22"/>
          <w:szCs w:val="22"/>
        </w:rPr>
      </w:pPr>
      <w:r>
        <w:rPr>
          <w:rFonts w:ascii="Calibri" w:hAnsi="Calibri" w:cs="Calibri"/>
          <w:color w:val="1F497D"/>
          <w:sz w:val="22"/>
          <w:szCs w:val="22"/>
        </w:rPr>
        <w:t>Next</w:t>
      </w:r>
      <w:r w:rsidR="005E37A4">
        <w:rPr>
          <w:rFonts w:ascii="Calibri" w:hAnsi="Calibri" w:cs="Calibri"/>
          <w:color w:val="1F497D"/>
          <w:sz w:val="22"/>
          <w:szCs w:val="22"/>
        </w:rPr>
        <w:t xml:space="preserve">, we need to bring the file into TBC to get the file we need to download into the TSC7 controller. </w:t>
      </w:r>
      <w:r w:rsidR="00F7748C">
        <w:rPr>
          <w:rFonts w:ascii="Calibri" w:hAnsi="Calibri" w:cs="Calibri"/>
          <w:color w:val="1F497D"/>
          <w:sz w:val="22"/>
          <w:szCs w:val="22"/>
        </w:rPr>
        <w:t>The</w:t>
      </w:r>
      <w:r w:rsidR="005E37A4">
        <w:rPr>
          <w:rFonts w:ascii="Calibri" w:hAnsi="Calibri" w:cs="Calibri"/>
          <w:color w:val="1F497D"/>
          <w:sz w:val="22"/>
          <w:szCs w:val="22"/>
        </w:rPr>
        <w:t xml:space="preserve"> final file will have </w:t>
      </w:r>
      <w:proofErr w:type="gramStart"/>
      <w:r w:rsidR="005E37A4">
        <w:rPr>
          <w:rFonts w:ascii="Calibri" w:hAnsi="Calibri" w:cs="Calibri"/>
          <w:color w:val="1F497D"/>
          <w:sz w:val="22"/>
          <w:szCs w:val="22"/>
        </w:rPr>
        <w:t>a</w:t>
      </w:r>
      <w:proofErr w:type="gramEnd"/>
      <w:r w:rsidR="005E37A4">
        <w:rPr>
          <w:rFonts w:ascii="Calibri" w:hAnsi="Calibri" w:cs="Calibri"/>
          <w:color w:val="1F497D"/>
          <w:sz w:val="22"/>
          <w:szCs w:val="22"/>
        </w:rPr>
        <w:t xml:space="preserve"> rxl extension.</w:t>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rFonts w:ascii="Calibri" w:hAnsi="Calibri" w:cs="Calibri"/>
          <w:color w:val="1F497D"/>
          <w:sz w:val="22"/>
          <w:szCs w:val="22"/>
        </w:rPr>
        <w:t>Inside TBC, go to Home Tab &gt;Import</w:t>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noProof/>
        </w:rPr>
        <w:drawing>
          <wp:inline distT="0" distB="0" distL="0" distR="0">
            <wp:extent cx="7505700" cy="5667375"/>
            <wp:effectExtent l="0" t="0" r="0" b="9525"/>
            <wp:docPr id="4" name="Picture 4" descr="cid:image006.png@01D79046.4ABA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79046.4ABAB7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505700" cy="5667375"/>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5E37A4" w:rsidRDefault="00F7748C" w:rsidP="005E37A4">
      <w:pPr>
        <w:rPr>
          <w:rFonts w:ascii="Calibri" w:hAnsi="Calibri" w:cs="Calibri"/>
          <w:color w:val="1F497D"/>
          <w:sz w:val="22"/>
          <w:szCs w:val="22"/>
        </w:rPr>
      </w:pPr>
      <w:r>
        <w:rPr>
          <w:rFonts w:ascii="Calibri" w:hAnsi="Calibri" w:cs="Calibri"/>
          <w:color w:val="1F497D"/>
          <w:sz w:val="22"/>
          <w:szCs w:val="22"/>
        </w:rPr>
        <w:t>After</w:t>
      </w:r>
      <w:r w:rsidR="005E37A4">
        <w:rPr>
          <w:rFonts w:ascii="Calibri" w:hAnsi="Calibri" w:cs="Calibri"/>
          <w:color w:val="1F497D"/>
          <w:sz w:val="22"/>
          <w:szCs w:val="22"/>
        </w:rPr>
        <w:t xml:space="preserve"> selecting the correct LandXML file, click on Import at the bottom right hand corner.</w:t>
      </w:r>
    </w:p>
    <w:p w:rsidR="005E37A4" w:rsidRDefault="005E37A4" w:rsidP="005E37A4">
      <w:pPr>
        <w:rPr>
          <w:rFonts w:ascii="Calibri" w:hAnsi="Calibri" w:cs="Calibri"/>
          <w:color w:val="1F497D"/>
          <w:sz w:val="22"/>
          <w:szCs w:val="22"/>
        </w:rPr>
      </w:pPr>
      <w:r>
        <w:rPr>
          <w:rFonts w:ascii="Calibri" w:hAnsi="Calibri" w:cs="Calibri"/>
          <w:color w:val="1F497D"/>
          <w:sz w:val="22"/>
          <w:szCs w:val="22"/>
        </w:rPr>
        <w:t xml:space="preserve">Upon </w:t>
      </w:r>
      <w:r w:rsidR="00F7748C">
        <w:rPr>
          <w:rFonts w:ascii="Calibri" w:hAnsi="Calibri" w:cs="Calibri"/>
          <w:color w:val="1F497D"/>
          <w:sz w:val="22"/>
          <w:szCs w:val="22"/>
        </w:rPr>
        <w:t>Import,</w:t>
      </w:r>
      <w:r>
        <w:rPr>
          <w:rFonts w:ascii="Calibri" w:hAnsi="Calibri" w:cs="Calibri"/>
          <w:color w:val="1F497D"/>
          <w:sz w:val="22"/>
          <w:szCs w:val="22"/>
        </w:rPr>
        <w:t xml:space="preserve"> the Alignment should now be on the screen.</w:t>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r>
        <w:rPr>
          <w:noProof/>
        </w:rPr>
        <w:lastRenderedPageBreak/>
        <w:drawing>
          <wp:inline distT="0" distB="0" distL="0" distR="0">
            <wp:extent cx="10439400" cy="8686800"/>
            <wp:effectExtent l="0" t="0" r="0" b="0"/>
            <wp:docPr id="3" name="Picture 3" descr="cid:image007.png@01D79046.7BCA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79046.7BCA87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439400" cy="8686800"/>
                    </a:xfrm>
                    <a:prstGeom prst="rect">
                      <a:avLst/>
                    </a:prstGeom>
                    <a:noFill/>
                    <a:ln>
                      <a:noFill/>
                    </a:ln>
                  </pic:spPr>
                </pic:pic>
              </a:graphicData>
            </a:graphic>
          </wp:inline>
        </w:drawing>
      </w:r>
      <w:r w:rsidR="00585E53">
        <w:rPr>
          <w:rFonts w:ascii="Calibri" w:hAnsi="Calibri" w:cs="Calibri"/>
          <w:color w:val="1F497D"/>
          <w:sz w:val="22"/>
          <w:szCs w:val="22"/>
        </w:rPr>
        <w:lastRenderedPageBreak/>
        <w:t>Now</w:t>
      </w:r>
      <w:r>
        <w:rPr>
          <w:rFonts w:ascii="Calibri" w:hAnsi="Calibri" w:cs="Calibri"/>
          <w:color w:val="1F497D"/>
          <w:sz w:val="22"/>
          <w:szCs w:val="22"/>
        </w:rPr>
        <w:t xml:space="preserve">, to get the RXL file we </w:t>
      </w:r>
      <w:r w:rsidR="002F4F73">
        <w:rPr>
          <w:rFonts w:ascii="Calibri" w:hAnsi="Calibri" w:cs="Calibri"/>
          <w:color w:val="1F497D"/>
          <w:sz w:val="22"/>
          <w:szCs w:val="22"/>
        </w:rPr>
        <w:t>need</w:t>
      </w:r>
      <w:r>
        <w:rPr>
          <w:rFonts w:ascii="Calibri" w:hAnsi="Calibri" w:cs="Calibri"/>
          <w:color w:val="1F497D"/>
          <w:sz w:val="22"/>
          <w:szCs w:val="22"/>
        </w:rPr>
        <w:t xml:space="preserve">. Go to Home Tab and the click on Export. This box will appear. Click on Corridor, then </w:t>
      </w:r>
      <w:r>
        <w:rPr>
          <w:rFonts w:ascii="Calibri" w:hAnsi="Calibri" w:cs="Calibri"/>
          <w:color w:val="FF0000"/>
          <w:sz w:val="22"/>
          <w:szCs w:val="22"/>
        </w:rPr>
        <w:t xml:space="preserve">RXL Alignment </w:t>
      </w:r>
      <w:r>
        <w:rPr>
          <w:rFonts w:ascii="Calibri" w:hAnsi="Calibri" w:cs="Calibri"/>
          <w:color w:val="1F497D"/>
          <w:sz w:val="22"/>
          <w:szCs w:val="22"/>
        </w:rPr>
        <w:t xml:space="preserve">option, </w:t>
      </w:r>
      <w:r w:rsidR="0040600B">
        <w:rPr>
          <w:rFonts w:ascii="Calibri" w:hAnsi="Calibri" w:cs="Calibri"/>
          <w:color w:val="1F497D"/>
          <w:sz w:val="22"/>
          <w:szCs w:val="22"/>
        </w:rPr>
        <w:t>and then</w:t>
      </w:r>
      <w:r>
        <w:rPr>
          <w:rFonts w:ascii="Calibri" w:hAnsi="Calibri" w:cs="Calibri"/>
          <w:color w:val="1F497D"/>
          <w:sz w:val="22"/>
          <w:szCs w:val="22"/>
        </w:rPr>
        <w:t xml:space="preserve"> give it a road name. </w:t>
      </w:r>
      <w:r w:rsidR="0040600B">
        <w:rPr>
          <w:rFonts w:ascii="Calibri" w:hAnsi="Calibri" w:cs="Calibri"/>
          <w:color w:val="1F497D"/>
          <w:sz w:val="22"/>
          <w:szCs w:val="22"/>
        </w:rPr>
        <w:t>Click</w:t>
      </w:r>
      <w:r>
        <w:rPr>
          <w:rFonts w:ascii="Calibri" w:hAnsi="Calibri" w:cs="Calibri"/>
          <w:color w:val="1F497D"/>
          <w:sz w:val="22"/>
          <w:szCs w:val="22"/>
        </w:rPr>
        <w:t xml:space="preserve"> on pull down on Horizontal Alignment. Pick your Horizontal Alignment from the list. The vertical that is associated with the </w:t>
      </w:r>
      <w:r w:rsidR="00773CC2">
        <w:rPr>
          <w:rFonts w:ascii="Calibri" w:hAnsi="Calibri" w:cs="Calibri"/>
          <w:color w:val="1F497D"/>
          <w:sz w:val="22"/>
          <w:szCs w:val="22"/>
        </w:rPr>
        <w:t>Horizontal will</w:t>
      </w:r>
      <w:r>
        <w:rPr>
          <w:rFonts w:ascii="Calibri" w:hAnsi="Calibri" w:cs="Calibri"/>
          <w:color w:val="1F497D"/>
          <w:sz w:val="22"/>
          <w:szCs w:val="22"/>
        </w:rPr>
        <w:t xml:space="preserve"> fill in automatically and if you do not need a vertical, just select none. Be sure to give it a filename and to do that</w:t>
      </w:r>
      <w:r w:rsidR="00C96CF5">
        <w:rPr>
          <w:rFonts w:ascii="Calibri" w:hAnsi="Calibri" w:cs="Calibri"/>
          <w:color w:val="1F497D"/>
          <w:sz w:val="22"/>
          <w:szCs w:val="22"/>
        </w:rPr>
        <w:t>,</w:t>
      </w:r>
      <w:bookmarkStart w:id="0" w:name="_GoBack"/>
      <w:bookmarkEnd w:id="0"/>
      <w:r>
        <w:rPr>
          <w:rFonts w:ascii="Calibri" w:hAnsi="Calibri" w:cs="Calibri"/>
          <w:color w:val="1F497D"/>
          <w:sz w:val="22"/>
          <w:szCs w:val="22"/>
        </w:rPr>
        <w:t xml:space="preserve"> click on the </w:t>
      </w:r>
      <w:proofErr w:type="gramStart"/>
      <w:r>
        <w:rPr>
          <w:rFonts w:ascii="Calibri" w:hAnsi="Calibri" w:cs="Calibri"/>
          <w:color w:val="1F497D"/>
          <w:sz w:val="22"/>
          <w:szCs w:val="22"/>
        </w:rPr>
        <w:t>3</w:t>
      </w:r>
      <w:proofErr w:type="gramEnd"/>
      <w:r>
        <w:rPr>
          <w:rFonts w:ascii="Calibri" w:hAnsi="Calibri" w:cs="Calibri"/>
          <w:color w:val="1F497D"/>
          <w:sz w:val="22"/>
          <w:szCs w:val="22"/>
        </w:rPr>
        <w:t xml:space="preserve"> little dots over to the right side of the screen</w:t>
      </w:r>
      <w:r w:rsidR="008A2A75">
        <w:rPr>
          <w:rFonts w:ascii="Calibri" w:hAnsi="Calibri" w:cs="Calibri"/>
          <w:color w:val="1F497D"/>
          <w:sz w:val="22"/>
          <w:szCs w:val="22"/>
        </w:rPr>
        <w:t xml:space="preserve"> as shown by arrow</w:t>
      </w:r>
      <w:r>
        <w:rPr>
          <w:rFonts w:ascii="Calibri" w:hAnsi="Calibri" w:cs="Calibri"/>
          <w:color w:val="1F497D"/>
          <w:sz w:val="22"/>
          <w:szCs w:val="22"/>
        </w:rPr>
        <w:t xml:space="preserve">. </w:t>
      </w:r>
      <w:r w:rsidR="0040600B">
        <w:rPr>
          <w:rFonts w:ascii="Calibri" w:hAnsi="Calibri" w:cs="Calibri"/>
          <w:color w:val="1F497D"/>
          <w:sz w:val="22"/>
          <w:szCs w:val="22"/>
        </w:rPr>
        <w:t>Click</w:t>
      </w:r>
      <w:r>
        <w:rPr>
          <w:rFonts w:ascii="Calibri" w:hAnsi="Calibri" w:cs="Calibri"/>
          <w:color w:val="1F497D"/>
          <w:sz w:val="22"/>
          <w:szCs w:val="22"/>
        </w:rPr>
        <w:t xml:space="preserve"> those dots and place the file where you want it. </w:t>
      </w:r>
    </w:p>
    <w:p w:rsidR="005E37A4" w:rsidRDefault="005E37A4" w:rsidP="005E37A4">
      <w:pPr>
        <w:rPr>
          <w:rFonts w:ascii="Calibri" w:hAnsi="Calibri" w:cs="Calibri"/>
          <w:color w:val="1F497D"/>
          <w:sz w:val="22"/>
          <w:szCs w:val="22"/>
        </w:rPr>
      </w:pPr>
    </w:p>
    <w:p w:rsidR="005E37A4" w:rsidRDefault="008A2A75" w:rsidP="005E37A4">
      <w:pPr>
        <w:rPr>
          <w:rFonts w:ascii="Calibri" w:hAnsi="Calibri" w:cs="Calibri"/>
          <w:color w:val="1F497D"/>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5886450</wp:posOffset>
                </wp:positionH>
                <wp:positionV relativeFrom="paragraph">
                  <wp:posOffset>4044950</wp:posOffset>
                </wp:positionV>
                <wp:extent cx="876300" cy="190500"/>
                <wp:effectExtent l="0" t="57150" r="0" b="19050"/>
                <wp:wrapNone/>
                <wp:docPr id="11" name="Straight Arrow Connector 11"/>
                <wp:cNvGraphicFramePr/>
                <a:graphic xmlns:a="http://schemas.openxmlformats.org/drawingml/2006/main">
                  <a:graphicData uri="http://schemas.microsoft.com/office/word/2010/wordprocessingShape">
                    <wps:wsp>
                      <wps:cNvCnPr/>
                      <wps:spPr>
                        <a:xfrm flipV="1">
                          <a:off x="0" y="0"/>
                          <a:ext cx="876300" cy="1905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2C4580" id="_x0000_t32" coordsize="21600,21600" o:spt="32" o:oned="t" path="m,l21600,21600e" filled="f">
                <v:path arrowok="t" fillok="f" o:connecttype="none"/>
                <o:lock v:ext="edit" shapetype="t"/>
              </v:shapetype>
              <v:shape id="Straight Arrow Connector 11" o:spid="_x0000_s1026" type="#_x0000_t32" style="position:absolute;margin-left:463.5pt;margin-top:318.5pt;width:69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" strokecolor="#ed7d31 [3205]" strokeweight="1.5pt">
                <v:stroke endarrow="block" joinstyle="miter"/>
              </v:shape>
            </w:pict>
          </mc:Fallback>
        </mc:AlternateContent>
      </w:r>
      <w:r w:rsidR="00B63D26">
        <w:rPr>
          <w:noProof/>
        </w:rPr>
        <w:t>r</w:t>
      </w:r>
      <w:r w:rsidR="005E37A4">
        <w:rPr>
          <w:noProof/>
        </w:rPr>
        <w:drawing>
          <wp:inline distT="0" distB="0" distL="0" distR="0">
            <wp:extent cx="7419975" cy="5943600"/>
            <wp:effectExtent l="0" t="0" r="9525" b="0"/>
            <wp:docPr id="2" name="Picture 2" descr="cid:image008.png@01D79048.34046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8.png@01D79048.34046F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419975" cy="5943600"/>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2F4F73" w:rsidRDefault="002F4F73" w:rsidP="005E37A4">
      <w:pPr>
        <w:rPr>
          <w:noProof/>
        </w:rPr>
      </w:pPr>
    </w:p>
    <w:p w:rsidR="002F4F73" w:rsidRDefault="002F4F73" w:rsidP="005E37A4">
      <w:pPr>
        <w:rPr>
          <w:noProof/>
        </w:rPr>
      </w:pPr>
    </w:p>
    <w:p w:rsidR="002F4F73" w:rsidRDefault="002F4F73" w:rsidP="005E37A4">
      <w:pPr>
        <w:rPr>
          <w:noProof/>
        </w:rPr>
      </w:pPr>
    </w:p>
    <w:p w:rsidR="002F4F73" w:rsidRDefault="002F4F73" w:rsidP="005E37A4">
      <w:pPr>
        <w:rPr>
          <w:noProof/>
        </w:rPr>
      </w:pPr>
    </w:p>
    <w:p w:rsidR="002F4F73" w:rsidRDefault="002F4F73" w:rsidP="005E37A4">
      <w:pPr>
        <w:rPr>
          <w:noProof/>
        </w:rPr>
      </w:pPr>
    </w:p>
    <w:p w:rsidR="002F4F73" w:rsidRDefault="002F4F73" w:rsidP="002F4F73">
      <w:pPr>
        <w:rPr>
          <w:rFonts w:ascii="Calibri" w:hAnsi="Calibri" w:cs="Calibri"/>
          <w:color w:val="1F497D"/>
          <w:sz w:val="22"/>
          <w:szCs w:val="22"/>
        </w:rPr>
      </w:pPr>
      <w:r>
        <w:rPr>
          <w:rFonts w:ascii="Calibri" w:hAnsi="Calibri" w:cs="Calibri"/>
          <w:color w:val="1F497D"/>
          <w:sz w:val="22"/>
          <w:szCs w:val="22"/>
        </w:rPr>
        <w:t>You should now have a RXL file to be loaded inside the Trimble TSC7 Controller.</w:t>
      </w:r>
      <w:r w:rsidR="00FF41ED">
        <w:rPr>
          <w:rFonts w:ascii="Calibri" w:hAnsi="Calibri" w:cs="Calibri"/>
          <w:color w:val="1F497D"/>
          <w:sz w:val="22"/>
          <w:szCs w:val="22"/>
        </w:rPr>
        <w:t xml:space="preserve"> It should be placed under the Project File inside of the Projects folder.</w:t>
      </w:r>
    </w:p>
    <w:p w:rsidR="002F4F73" w:rsidRDefault="002F4F73" w:rsidP="002F4F73">
      <w:pPr>
        <w:rPr>
          <w:rFonts w:ascii="Calibri" w:hAnsi="Calibri" w:cs="Calibri"/>
          <w:color w:val="1F497D"/>
          <w:sz w:val="22"/>
          <w:szCs w:val="22"/>
        </w:rPr>
      </w:pPr>
    </w:p>
    <w:p w:rsidR="002F4F73" w:rsidRDefault="002F4F73" w:rsidP="002F4F73">
      <w:pPr>
        <w:rPr>
          <w:rFonts w:ascii="Calibri" w:hAnsi="Calibri" w:cs="Calibri"/>
          <w:color w:val="1F497D"/>
          <w:sz w:val="22"/>
          <w:szCs w:val="22"/>
        </w:rPr>
      </w:pPr>
    </w:p>
    <w:p w:rsidR="002F4F73" w:rsidRDefault="002F4F73" w:rsidP="005E37A4">
      <w:pPr>
        <w:rPr>
          <w:noProof/>
        </w:rPr>
      </w:pPr>
    </w:p>
    <w:p w:rsidR="005E37A4" w:rsidRDefault="005E37A4" w:rsidP="005E37A4">
      <w:pPr>
        <w:rPr>
          <w:rFonts w:ascii="Calibri" w:hAnsi="Calibri" w:cs="Calibri"/>
          <w:color w:val="1F497D"/>
          <w:sz w:val="22"/>
          <w:szCs w:val="22"/>
        </w:rPr>
      </w:pPr>
      <w:r>
        <w:rPr>
          <w:noProof/>
        </w:rPr>
        <w:drawing>
          <wp:inline distT="0" distB="0" distL="0" distR="0">
            <wp:extent cx="3248025" cy="1828800"/>
            <wp:effectExtent l="0" t="0" r="9525" b="0"/>
            <wp:docPr id="1" name="Picture 1" descr="cid:image009.png@01D79048.D9E5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9.png@01D79048.D9E530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248025" cy="1828800"/>
                    </a:xfrm>
                    <a:prstGeom prst="rect">
                      <a:avLst/>
                    </a:prstGeom>
                    <a:noFill/>
                    <a:ln>
                      <a:noFill/>
                    </a:ln>
                  </pic:spPr>
                </pic:pic>
              </a:graphicData>
            </a:graphic>
          </wp:inline>
        </w:drawing>
      </w:r>
    </w:p>
    <w:p w:rsidR="005E37A4" w:rsidRDefault="005E37A4" w:rsidP="005E37A4">
      <w:pPr>
        <w:rPr>
          <w:rFonts w:ascii="Calibri" w:hAnsi="Calibri" w:cs="Calibri"/>
          <w:color w:val="1F497D"/>
          <w:sz w:val="22"/>
          <w:szCs w:val="22"/>
        </w:rPr>
      </w:pPr>
    </w:p>
    <w:p w:rsidR="005E37A4" w:rsidRDefault="005E37A4" w:rsidP="005E37A4">
      <w:pPr>
        <w:rPr>
          <w:rFonts w:ascii="Calibri" w:hAnsi="Calibri" w:cs="Calibri"/>
          <w:color w:val="1F497D"/>
          <w:sz w:val="22"/>
          <w:szCs w:val="22"/>
        </w:rPr>
      </w:pPr>
    </w:p>
    <w:p w:rsidR="008045E9" w:rsidRDefault="008045E9"/>
    <w:sectPr w:rsidR="0080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A4"/>
    <w:rsid w:val="0000566E"/>
    <w:rsid w:val="00034E84"/>
    <w:rsid w:val="00172436"/>
    <w:rsid w:val="002F4F73"/>
    <w:rsid w:val="0040600B"/>
    <w:rsid w:val="004E0144"/>
    <w:rsid w:val="00585E53"/>
    <w:rsid w:val="005E37A4"/>
    <w:rsid w:val="006333E6"/>
    <w:rsid w:val="00773CC2"/>
    <w:rsid w:val="008045E9"/>
    <w:rsid w:val="008A2A75"/>
    <w:rsid w:val="00915EB2"/>
    <w:rsid w:val="00923E69"/>
    <w:rsid w:val="009D4F65"/>
    <w:rsid w:val="009E7539"/>
    <w:rsid w:val="00A96D5E"/>
    <w:rsid w:val="00AC0F7E"/>
    <w:rsid w:val="00B63D26"/>
    <w:rsid w:val="00C47AF9"/>
    <w:rsid w:val="00C95E4E"/>
    <w:rsid w:val="00C96CF5"/>
    <w:rsid w:val="00CB7B30"/>
    <w:rsid w:val="00CF217E"/>
    <w:rsid w:val="00D46955"/>
    <w:rsid w:val="00D61CDD"/>
    <w:rsid w:val="00D903AB"/>
    <w:rsid w:val="00DA6307"/>
    <w:rsid w:val="00E975E2"/>
    <w:rsid w:val="00F21A24"/>
    <w:rsid w:val="00F7748C"/>
    <w:rsid w:val="00FA2DC9"/>
    <w:rsid w:val="00FF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B205"/>
  <w15:chartTrackingRefBased/>
  <w15:docId w15:val="{9D0F5F20-773C-4546-9F9A-660F5E5A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7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9043.B8490240" TargetMode="External"/><Relationship Id="rId13" Type="http://schemas.openxmlformats.org/officeDocument/2006/relationships/image" Target="cid:image006.png@01D79046.4ABAB720"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cid:image008.png@01D79048.34046FB0"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2.png@01D79043.B8490240" TargetMode="External"/><Relationship Id="rId11" Type="http://schemas.openxmlformats.org/officeDocument/2006/relationships/image" Target="cid:image004.png@01D79045.9ECFA330" TargetMode="External"/><Relationship Id="rId24"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cid:image007.png@01D79046.7BCA87A0"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cid:image009.png@01D79048.D9E53040" TargetMode="External"/><Relationship Id="rId4" Type="http://schemas.openxmlformats.org/officeDocument/2006/relationships/hyperlink" Target="mailto:KYTCCaddSupport@ky.gov" TargetMode="Externa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BF03A-1E80-4961-9E23-B43CC1C62667}"/>
</file>

<file path=customXml/itemProps2.xml><?xml version="1.0" encoding="utf-8"?>
<ds:datastoreItem xmlns:ds="http://schemas.openxmlformats.org/officeDocument/2006/customXml" ds:itemID="{F0919CE7-3931-4589-9429-7A55948BE5D1}"/>
</file>

<file path=customXml/itemProps3.xml><?xml version="1.0" encoding="utf-8"?>
<ds:datastoreItem xmlns:ds="http://schemas.openxmlformats.org/officeDocument/2006/customXml" ds:itemID="{834C02E4-11E8-4B45-A138-D3107499BA22}"/>
</file>

<file path=docProps/app.xml><?xml version="1.0" encoding="utf-8"?>
<Properties xmlns="http://schemas.openxmlformats.org/officeDocument/2006/extended-properties" xmlns:vt="http://schemas.openxmlformats.org/officeDocument/2006/docPropsVTypes">
  <Template>Normal.dotm</Template>
  <TotalTime>120</TotalTime>
  <Pages>7</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Semones, William (KYTC)</dc:creator>
  <cp:keywords/>
  <dc:description/>
  <cp:lastModifiedBy>Semones, William (KYTC)</cp:lastModifiedBy>
  <cp:revision>18</cp:revision>
  <dcterms:created xsi:type="dcterms:W3CDTF">2021-11-09T16:23:00Z</dcterms:created>
  <dcterms:modified xsi:type="dcterms:W3CDTF">2021-11-23T19:20:00Z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0x0101005EC37CCA989F754A93ACB60179C3C08B</vt:lpwstr>
  </property>
</Properties>
</file>